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F" w:rsidRDefault="00D2011D" w:rsidP="00167AF6">
      <w:pPr>
        <w:jc w:val="center"/>
        <w:rPr>
          <w:b/>
          <w:sz w:val="20"/>
          <w:szCs w:val="20"/>
          <w:u w:val="single"/>
        </w:rPr>
      </w:pPr>
      <w:r>
        <w:rPr>
          <w:noProof/>
          <w:sz w:val="20"/>
          <w:szCs w:val="20"/>
        </w:rPr>
        <w:drawing>
          <wp:inline distT="0" distB="0" distL="0" distR="0">
            <wp:extent cx="1371600" cy="771525"/>
            <wp:effectExtent l="0" t="0" r="0" b="9525"/>
            <wp:docPr id="1" name="Picture 1" descr="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rsidR="006F5BC5" w:rsidRDefault="0097064C" w:rsidP="006F5BC5">
      <w:pPr>
        <w:jc w:val="center"/>
        <w:rPr>
          <w:b/>
          <w:sz w:val="20"/>
          <w:szCs w:val="20"/>
          <w:u w:val="single"/>
        </w:rPr>
      </w:pPr>
      <w:r>
        <w:rPr>
          <w:b/>
          <w:sz w:val="20"/>
          <w:szCs w:val="20"/>
          <w:u w:val="single"/>
        </w:rPr>
        <w:t xml:space="preserve">STAFF </w:t>
      </w:r>
      <w:r w:rsidR="006F5BC5">
        <w:rPr>
          <w:b/>
          <w:sz w:val="20"/>
          <w:szCs w:val="20"/>
          <w:u w:val="single"/>
        </w:rPr>
        <w:t>ATTORNEY</w:t>
      </w:r>
      <w:r w:rsidR="0055140E">
        <w:rPr>
          <w:b/>
          <w:sz w:val="20"/>
          <w:szCs w:val="20"/>
          <w:u w:val="single"/>
        </w:rPr>
        <w:t xml:space="preserve"> - </w:t>
      </w:r>
      <w:r w:rsidR="006F5BC5">
        <w:rPr>
          <w:b/>
          <w:sz w:val="20"/>
          <w:szCs w:val="20"/>
          <w:u w:val="single"/>
        </w:rPr>
        <w:t>IMMIGRANT CHILDREN’S PROJECT</w:t>
      </w:r>
    </w:p>
    <w:p w:rsidR="009A18CA" w:rsidRDefault="009A18CA" w:rsidP="00167AF6">
      <w:pPr>
        <w:pStyle w:val="Heading1"/>
        <w:jc w:val="left"/>
        <w:rPr>
          <w:rFonts w:ascii="Times New Roman" w:hAnsi="Times New Roman"/>
          <w:b w:val="0"/>
          <w:sz w:val="20"/>
          <w:u w:val="none"/>
        </w:rPr>
      </w:pPr>
    </w:p>
    <w:p w:rsidR="0097064C" w:rsidRPr="00167AF6" w:rsidRDefault="009A18CA" w:rsidP="0097064C">
      <w:pPr>
        <w:rPr>
          <w:b/>
          <w:sz w:val="20"/>
          <w:szCs w:val="20"/>
        </w:rPr>
      </w:pPr>
      <w:r w:rsidRPr="0097064C">
        <w:rPr>
          <w:b/>
          <w:sz w:val="20"/>
          <w:u w:val="single"/>
        </w:rPr>
        <w:t>APPLICATION DEADLINE:</w:t>
      </w:r>
      <w:r w:rsidRPr="009A18CA">
        <w:rPr>
          <w:sz w:val="20"/>
        </w:rPr>
        <w:t xml:space="preserve">  </w:t>
      </w:r>
      <w:r w:rsidR="0097064C">
        <w:rPr>
          <w:sz w:val="20"/>
          <w:szCs w:val="20"/>
        </w:rPr>
        <w:t>R</w:t>
      </w:r>
      <w:r w:rsidR="0097064C" w:rsidRPr="00167AF6">
        <w:rPr>
          <w:sz w:val="20"/>
          <w:szCs w:val="20"/>
        </w:rPr>
        <w:t xml:space="preserve">eview of candidates will begin immediately and continue until the position is filled. </w:t>
      </w:r>
    </w:p>
    <w:p w:rsidR="009A18CA" w:rsidRPr="009A18CA" w:rsidRDefault="009A18CA" w:rsidP="009A18CA"/>
    <w:p w:rsidR="00852761" w:rsidRPr="00167AF6" w:rsidRDefault="00852761" w:rsidP="00167AF6">
      <w:pPr>
        <w:pStyle w:val="Heading1"/>
        <w:jc w:val="left"/>
        <w:rPr>
          <w:rFonts w:ascii="Times New Roman" w:hAnsi="Times New Roman"/>
          <w:sz w:val="20"/>
        </w:rPr>
      </w:pPr>
      <w:r w:rsidRPr="00167AF6">
        <w:rPr>
          <w:rFonts w:ascii="Times New Roman" w:hAnsi="Times New Roman"/>
          <w:sz w:val="20"/>
        </w:rPr>
        <w:t>ABOUT LEGAL SERVICES FOR CHILDREN</w:t>
      </w:r>
    </w:p>
    <w:p w:rsidR="00852761" w:rsidRPr="00167AF6" w:rsidRDefault="00852761" w:rsidP="00852761">
      <w:pPr>
        <w:rPr>
          <w:sz w:val="20"/>
          <w:szCs w:val="20"/>
        </w:rPr>
      </w:pPr>
      <w:r w:rsidRPr="00167AF6">
        <w:rPr>
          <w:sz w:val="20"/>
          <w:szCs w:val="20"/>
        </w:rPr>
        <w:t xml:space="preserve">Founded in 1975, Legal Services for Children (“LSC”) is one of the country’s first non-profit law firms dedicated to providing free legal representation and social work services to children.  Our mission is to ensure that all children in the San Francisco Bay Area are raised in a safe environment with equal access to a meaningful education and other services that are necessary to thrive and grow.  We believe that our youth deserve positive alternatives to unnecessary placement in foster care, juvenile justice facilities, and immigration detention.  LSC pioneered the interdisciplinary approach that is considered a best practice in juvenile law today.  We deploy attorney-social worker teams to assist at-risk children who need to access the legal system to stabilize or improve their lives.  LSC’s attorneys represent children in legal matters that involve guardianship, dependency, school discipline, immigration, and other civil legal matters. Our social workers provide crisis intervention, case management, counseling, and psychosocial assessments.  LSC </w:t>
      </w:r>
      <w:proofErr w:type="gramStart"/>
      <w:r w:rsidRPr="00167AF6">
        <w:rPr>
          <w:sz w:val="20"/>
          <w:szCs w:val="20"/>
        </w:rPr>
        <w:t>staff also engage</w:t>
      </w:r>
      <w:proofErr w:type="gramEnd"/>
      <w:r w:rsidRPr="00167AF6">
        <w:rPr>
          <w:sz w:val="20"/>
          <w:szCs w:val="20"/>
        </w:rPr>
        <w:t xml:space="preserve"> in policy and advocacy projects aimed at advancing the rights of children.</w:t>
      </w:r>
    </w:p>
    <w:p w:rsidR="00852761" w:rsidRPr="00167AF6" w:rsidRDefault="00852761" w:rsidP="00852761">
      <w:pPr>
        <w:rPr>
          <w:sz w:val="20"/>
          <w:szCs w:val="20"/>
        </w:rPr>
      </w:pPr>
    </w:p>
    <w:p w:rsidR="00852761" w:rsidRPr="00167AF6" w:rsidRDefault="00852761" w:rsidP="00167AF6">
      <w:pPr>
        <w:pStyle w:val="Heading1"/>
        <w:jc w:val="left"/>
        <w:rPr>
          <w:rFonts w:ascii="Times New Roman" w:hAnsi="Times New Roman"/>
          <w:sz w:val="20"/>
        </w:rPr>
      </w:pPr>
      <w:r w:rsidRPr="00167AF6">
        <w:rPr>
          <w:rFonts w:ascii="Times New Roman" w:hAnsi="Times New Roman"/>
          <w:sz w:val="20"/>
        </w:rPr>
        <w:t>ABOUT THE POSITION</w:t>
      </w:r>
    </w:p>
    <w:p w:rsidR="00191A68" w:rsidRDefault="00852761" w:rsidP="00852761">
      <w:pPr>
        <w:rPr>
          <w:sz w:val="20"/>
          <w:szCs w:val="20"/>
        </w:rPr>
      </w:pPr>
      <w:r w:rsidRPr="00167AF6">
        <w:rPr>
          <w:sz w:val="20"/>
          <w:szCs w:val="20"/>
        </w:rPr>
        <w:t>LSC seeks a</w:t>
      </w:r>
      <w:r w:rsidR="0097064C">
        <w:rPr>
          <w:sz w:val="20"/>
          <w:szCs w:val="20"/>
        </w:rPr>
        <w:t xml:space="preserve">n </w:t>
      </w:r>
      <w:r w:rsidR="006F5BC5">
        <w:rPr>
          <w:sz w:val="20"/>
          <w:szCs w:val="20"/>
        </w:rPr>
        <w:t xml:space="preserve">attorney to represent </w:t>
      </w:r>
      <w:r w:rsidR="0097064C">
        <w:rPr>
          <w:sz w:val="20"/>
          <w:szCs w:val="20"/>
        </w:rPr>
        <w:t xml:space="preserve">children </w:t>
      </w:r>
      <w:r w:rsidR="0055140E">
        <w:rPr>
          <w:sz w:val="20"/>
          <w:szCs w:val="20"/>
        </w:rPr>
        <w:t xml:space="preserve">and youth </w:t>
      </w:r>
      <w:r w:rsidR="0097064C">
        <w:rPr>
          <w:sz w:val="20"/>
          <w:szCs w:val="20"/>
        </w:rPr>
        <w:t xml:space="preserve">in immigration matters.  This would include representation of children living </w:t>
      </w:r>
      <w:r w:rsidR="0055140E">
        <w:rPr>
          <w:sz w:val="20"/>
          <w:szCs w:val="20"/>
        </w:rPr>
        <w:t xml:space="preserve">primarily </w:t>
      </w:r>
      <w:r w:rsidR="0097064C">
        <w:rPr>
          <w:sz w:val="20"/>
          <w:szCs w:val="20"/>
        </w:rPr>
        <w:t xml:space="preserve">in San Francisco and Oakland as well as </w:t>
      </w:r>
      <w:r w:rsidR="006F5BC5">
        <w:rPr>
          <w:sz w:val="20"/>
          <w:szCs w:val="20"/>
        </w:rPr>
        <w:t xml:space="preserve">detained children in </w:t>
      </w:r>
      <w:r w:rsidR="0055140E">
        <w:rPr>
          <w:sz w:val="20"/>
          <w:szCs w:val="20"/>
        </w:rPr>
        <w:t xml:space="preserve">one of the </w:t>
      </w:r>
      <w:r w:rsidR="006F5BC5">
        <w:rPr>
          <w:sz w:val="20"/>
          <w:szCs w:val="20"/>
        </w:rPr>
        <w:t>ORR facil</w:t>
      </w:r>
      <w:r w:rsidR="0055140E">
        <w:rPr>
          <w:sz w:val="20"/>
          <w:szCs w:val="20"/>
        </w:rPr>
        <w:t xml:space="preserve">ities in Yolo, Solano, or </w:t>
      </w:r>
      <w:r w:rsidR="006F5BC5">
        <w:rPr>
          <w:sz w:val="20"/>
          <w:szCs w:val="20"/>
        </w:rPr>
        <w:t xml:space="preserve">Contra Costa Counties.  </w:t>
      </w:r>
      <w:r w:rsidR="009A18CA">
        <w:rPr>
          <w:sz w:val="20"/>
          <w:szCs w:val="20"/>
        </w:rPr>
        <w:t xml:space="preserve">Clients are primarily monolingual Spanish speakers.  </w:t>
      </w:r>
      <w:r w:rsidR="0055140E">
        <w:rPr>
          <w:sz w:val="20"/>
          <w:szCs w:val="20"/>
        </w:rPr>
        <w:t xml:space="preserve">Most clients are ages 12-21.  </w:t>
      </w:r>
    </w:p>
    <w:p w:rsidR="0097064C" w:rsidRPr="00167AF6" w:rsidRDefault="0097064C" w:rsidP="0097064C">
      <w:pPr>
        <w:rPr>
          <w:b/>
          <w:sz w:val="20"/>
          <w:szCs w:val="20"/>
        </w:rPr>
      </w:pPr>
      <w:r w:rsidRPr="00167AF6">
        <w:rPr>
          <w:b/>
          <w:sz w:val="20"/>
          <w:szCs w:val="20"/>
        </w:rPr>
        <w:t>Duties include:</w:t>
      </w:r>
    </w:p>
    <w:p w:rsidR="0097064C" w:rsidRPr="0097064C" w:rsidRDefault="0097064C" w:rsidP="0097064C">
      <w:pPr>
        <w:numPr>
          <w:ilvl w:val="0"/>
          <w:numId w:val="5"/>
        </w:numPr>
        <w:rPr>
          <w:sz w:val="20"/>
          <w:szCs w:val="20"/>
        </w:rPr>
      </w:pPr>
      <w:r w:rsidRPr="00167AF6">
        <w:rPr>
          <w:sz w:val="20"/>
          <w:szCs w:val="20"/>
        </w:rPr>
        <w:t>Conducting legal screenings, client interviews, and factual and legal investigations, counseling clients, developing case strategies and case plans, and engaging in oral and written advocacy</w:t>
      </w:r>
      <w:r>
        <w:rPr>
          <w:sz w:val="20"/>
          <w:szCs w:val="20"/>
        </w:rPr>
        <w:t xml:space="preserve"> as part of r</w:t>
      </w:r>
      <w:r w:rsidRPr="006F5BC5">
        <w:rPr>
          <w:sz w:val="20"/>
          <w:szCs w:val="20"/>
        </w:rPr>
        <w:t>epresenting children in immigration matters</w:t>
      </w:r>
      <w:r>
        <w:rPr>
          <w:sz w:val="20"/>
          <w:szCs w:val="20"/>
        </w:rPr>
        <w:t xml:space="preserve"> (primarily SIJS, asylum and T &amp; U visa cases)</w:t>
      </w:r>
    </w:p>
    <w:p w:rsidR="0097064C" w:rsidRPr="00167AF6" w:rsidRDefault="0097064C" w:rsidP="0097064C">
      <w:pPr>
        <w:numPr>
          <w:ilvl w:val="0"/>
          <w:numId w:val="5"/>
        </w:numPr>
        <w:rPr>
          <w:sz w:val="20"/>
          <w:szCs w:val="20"/>
        </w:rPr>
      </w:pPr>
      <w:r w:rsidRPr="00167AF6">
        <w:rPr>
          <w:sz w:val="20"/>
          <w:szCs w:val="20"/>
        </w:rPr>
        <w:t>Representing children in immigration matters, including Immigration Court proceedings and related state court matters</w:t>
      </w:r>
      <w:r w:rsidR="00AA7E80">
        <w:rPr>
          <w:sz w:val="20"/>
          <w:szCs w:val="20"/>
        </w:rPr>
        <w:t xml:space="preserve"> (probate and dependency)</w:t>
      </w:r>
      <w:r w:rsidRPr="00167AF6">
        <w:rPr>
          <w:sz w:val="20"/>
          <w:szCs w:val="20"/>
        </w:rPr>
        <w:t>, as well as applications before U.S. Citizenship &amp; Immigration Services (USCIS)</w:t>
      </w:r>
    </w:p>
    <w:p w:rsidR="0097064C" w:rsidRPr="0055140E" w:rsidRDefault="0097064C" w:rsidP="0055140E">
      <w:pPr>
        <w:numPr>
          <w:ilvl w:val="0"/>
          <w:numId w:val="5"/>
        </w:numPr>
        <w:rPr>
          <w:sz w:val="20"/>
          <w:szCs w:val="20"/>
        </w:rPr>
      </w:pPr>
      <w:r w:rsidRPr="00167AF6">
        <w:rPr>
          <w:sz w:val="20"/>
          <w:szCs w:val="20"/>
        </w:rPr>
        <w:t>Engaging in advocacy efforts on behalf of immigrant children, including conducting community presentations for children, families, schools, and community organizations</w:t>
      </w:r>
      <w:r w:rsidR="0055140E">
        <w:rPr>
          <w:sz w:val="20"/>
          <w:szCs w:val="20"/>
        </w:rPr>
        <w:t xml:space="preserve"> </w:t>
      </w:r>
    </w:p>
    <w:p w:rsidR="0031674D" w:rsidRDefault="0031674D" w:rsidP="00167AF6">
      <w:pPr>
        <w:pStyle w:val="Heading1"/>
        <w:jc w:val="left"/>
        <w:rPr>
          <w:rFonts w:ascii="Times New Roman" w:hAnsi="Times New Roman"/>
          <w:sz w:val="20"/>
          <w:u w:val="none"/>
        </w:rPr>
      </w:pPr>
    </w:p>
    <w:p w:rsidR="0097064C" w:rsidRDefault="0097064C" w:rsidP="00167AF6">
      <w:pPr>
        <w:pStyle w:val="Heading1"/>
        <w:jc w:val="left"/>
        <w:rPr>
          <w:rFonts w:ascii="Times New Roman" w:hAnsi="Times New Roman"/>
          <w:sz w:val="20"/>
          <w:u w:val="none"/>
        </w:rPr>
      </w:pPr>
      <w:r>
        <w:rPr>
          <w:rFonts w:ascii="Times New Roman" w:hAnsi="Times New Roman"/>
          <w:sz w:val="20"/>
          <w:u w:val="none"/>
        </w:rPr>
        <w:t>Required Qualifications</w:t>
      </w:r>
    </w:p>
    <w:p w:rsidR="0097064C" w:rsidRDefault="0097064C" w:rsidP="0097064C">
      <w:pPr>
        <w:numPr>
          <w:ilvl w:val="0"/>
          <w:numId w:val="4"/>
        </w:numPr>
        <w:tabs>
          <w:tab w:val="clear" w:pos="720"/>
          <w:tab w:val="num" w:pos="-2880"/>
        </w:tabs>
        <w:ind w:left="360"/>
        <w:rPr>
          <w:sz w:val="20"/>
          <w:szCs w:val="20"/>
        </w:rPr>
      </w:pPr>
      <w:r w:rsidRPr="00167AF6">
        <w:rPr>
          <w:sz w:val="20"/>
          <w:szCs w:val="20"/>
        </w:rPr>
        <w:t>Member in good standing of the State Bar of California</w:t>
      </w:r>
    </w:p>
    <w:p w:rsidR="0097064C" w:rsidRDefault="0097064C" w:rsidP="0097064C">
      <w:pPr>
        <w:numPr>
          <w:ilvl w:val="0"/>
          <w:numId w:val="4"/>
        </w:numPr>
        <w:tabs>
          <w:tab w:val="clear" w:pos="720"/>
          <w:tab w:val="num" w:pos="0"/>
        </w:tabs>
        <w:ind w:left="360"/>
        <w:rPr>
          <w:b/>
          <w:sz w:val="20"/>
          <w:szCs w:val="20"/>
        </w:rPr>
      </w:pPr>
      <w:r w:rsidRPr="009A18CA">
        <w:rPr>
          <w:b/>
          <w:sz w:val="20"/>
          <w:szCs w:val="20"/>
        </w:rPr>
        <w:t>Spanish fluency is required</w:t>
      </w:r>
    </w:p>
    <w:p w:rsidR="00AA7E80" w:rsidRPr="0097064C" w:rsidRDefault="00AA7E80" w:rsidP="00AA7E80">
      <w:pPr>
        <w:ind w:left="360"/>
        <w:rPr>
          <w:b/>
          <w:sz w:val="20"/>
          <w:szCs w:val="20"/>
        </w:rPr>
      </w:pPr>
    </w:p>
    <w:p w:rsidR="00852761" w:rsidRPr="00167AF6" w:rsidRDefault="004E4C20" w:rsidP="00167AF6">
      <w:pPr>
        <w:pStyle w:val="Heading1"/>
        <w:jc w:val="left"/>
        <w:rPr>
          <w:rFonts w:ascii="Times New Roman" w:hAnsi="Times New Roman"/>
          <w:sz w:val="20"/>
          <w:u w:val="none"/>
        </w:rPr>
      </w:pPr>
      <w:r>
        <w:rPr>
          <w:rFonts w:ascii="Times New Roman" w:hAnsi="Times New Roman"/>
          <w:sz w:val="20"/>
          <w:u w:val="none"/>
        </w:rPr>
        <w:t xml:space="preserve">Desired </w:t>
      </w:r>
      <w:r w:rsidR="00852761" w:rsidRPr="00167AF6">
        <w:rPr>
          <w:rFonts w:ascii="Times New Roman" w:hAnsi="Times New Roman"/>
          <w:sz w:val="20"/>
          <w:u w:val="none"/>
        </w:rPr>
        <w:t>Qualifications</w:t>
      </w:r>
    </w:p>
    <w:p w:rsidR="006F5BC5" w:rsidRPr="006F5BC5" w:rsidRDefault="006F5BC5" w:rsidP="006F5BC5">
      <w:pPr>
        <w:numPr>
          <w:ilvl w:val="0"/>
          <w:numId w:val="4"/>
        </w:numPr>
        <w:tabs>
          <w:tab w:val="clear" w:pos="720"/>
          <w:tab w:val="num" w:pos="-2160"/>
        </w:tabs>
        <w:ind w:left="360"/>
        <w:rPr>
          <w:sz w:val="20"/>
          <w:szCs w:val="20"/>
        </w:rPr>
      </w:pPr>
      <w:r w:rsidRPr="00167AF6">
        <w:rPr>
          <w:sz w:val="20"/>
          <w:szCs w:val="20"/>
        </w:rPr>
        <w:t xml:space="preserve">Experience in </w:t>
      </w:r>
      <w:r w:rsidR="0055140E">
        <w:rPr>
          <w:sz w:val="20"/>
          <w:szCs w:val="20"/>
        </w:rPr>
        <w:t xml:space="preserve">the </w:t>
      </w:r>
      <w:r w:rsidRPr="00167AF6">
        <w:rPr>
          <w:sz w:val="20"/>
          <w:szCs w:val="20"/>
        </w:rPr>
        <w:t xml:space="preserve">practice </w:t>
      </w:r>
      <w:r w:rsidR="009A18CA" w:rsidRPr="00167AF6">
        <w:rPr>
          <w:sz w:val="20"/>
          <w:szCs w:val="20"/>
        </w:rPr>
        <w:t xml:space="preserve">of </w:t>
      </w:r>
      <w:r w:rsidR="009A18CA">
        <w:rPr>
          <w:sz w:val="20"/>
          <w:szCs w:val="20"/>
        </w:rPr>
        <w:t>immigration law</w:t>
      </w:r>
    </w:p>
    <w:p w:rsidR="00852761" w:rsidRPr="0097064C" w:rsidRDefault="00852761" w:rsidP="0097064C">
      <w:pPr>
        <w:numPr>
          <w:ilvl w:val="0"/>
          <w:numId w:val="4"/>
        </w:numPr>
        <w:tabs>
          <w:tab w:val="clear" w:pos="720"/>
          <w:tab w:val="num" w:pos="-2520"/>
        </w:tabs>
        <w:ind w:left="360"/>
        <w:rPr>
          <w:sz w:val="20"/>
          <w:szCs w:val="20"/>
        </w:rPr>
      </w:pPr>
      <w:r w:rsidRPr="00167AF6">
        <w:rPr>
          <w:sz w:val="20"/>
          <w:szCs w:val="20"/>
        </w:rPr>
        <w:t>Demonstrated commitment to the rights of children</w:t>
      </w:r>
      <w:r w:rsidR="0097064C">
        <w:rPr>
          <w:sz w:val="20"/>
          <w:szCs w:val="20"/>
        </w:rPr>
        <w:t xml:space="preserve"> and e</w:t>
      </w:r>
      <w:r w:rsidRPr="0097064C">
        <w:rPr>
          <w:sz w:val="20"/>
          <w:szCs w:val="20"/>
        </w:rPr>
        <w:t>xperience wor</w:t>
      </w:r>
      <w:r w:rsidR="0097064C">
        <w:rPr>
          <w:sz w:val="20"/>
          <w:szCs w:val="20"/>
        </w:rPr>
        <w:t>king with children who have experienced</w:t>
      </w:r>
      <w:r w:rsidRPr="0097064C">
        <w:rPr>
          <w:sz w:val="20"/>
          <w:szCs w:val="20"/>
        </w:rPr>
        <w:t xml:space="preserve"> trauma</w:t>
      </w:r>
    </w:p>
    <w:p w:rsidR="00852761" w:rsidRPr="00167AF6" w:rsidRDefault="00852761" w:rsidP="00852761">
      <w:pPr>
        <w:numPr>
          <w:ilvl w:val="0"/>
          <w:numId w:val="4"/>
        </w:numPr>
        <w:tabs>
          <w:tab w:val="clear" w:pos="720"/>
          <w:tab w:val="num" w:pos="-1800"/>
        </w:tabs>
        <w:ind w:left="360"/>
        <w:rPr>
          <w:sz w:val="20"/>
          <w:szCs w:val="20"/>
        </w:rPr>
      </w:pPr>
      <w:r w:rsidRPr="00167AF6">
        <w:rPr>
          <w:sz w:val="20"/>
          <w:szCs w:val="20"/>
        </w:rPr>
        <w:t>Ability to work efficiently and effectively under pressure and in crisis situations</w:t>
      </w:r>
    </w:p>
    <w:p w:rsidR="00852761" w:rsidRPr="00167AF6" w:rsidRDefault="00852761" w:rsidP="00852761">
      <w:pPr>
        <w:numPr>
          <w:ilvl w:val="0"/>
          <w:numId w:val="4"/>
        </w:numPr>
        <w:tabs>
          <w:tab w:val="clear" w:pos="720"/>
          <w:tab w:val="num" w:pos="-1800"/>
        </w:tabs>
        <w:ind w:left="360"/>
        <w:rPr>
          <w:sz w:val="20"/>
          <w:szCs w:val="20"/>
        </w:rPr>
      </w:pPr>
      <w:r w:rsidRPr="00167AF6">
        <w:rPr>
          <w:sz w:val="20"/>
          <w:szCs w:val="20"/>
        </w:rPr>
        <w:t>Well-organized, motivated, creative, and independent, yet also able to work in a team-oriented environment</w:t>
      </w:r>
    </w:p>
    <w:p w:rsidR="00852761" w:rsidRPr="00167AF6" w:rsidRDefault="00852761" w:rsidP="00852761">
      <w:pPr>
        <w:numPr>
          <w:ilvl w:val="0"/>
          <w:numId w:val="4"/>
        </w:numPr>
        <w:tabs>
          <w:tab w:val="clear" w:pos="720"/>
          <w:tab w:val="num" w:pos="-720"/>
        </w:tabs>
        <w:ind w:left="360"/>
        <w:rPr>
          <w:sz w:val="20"/>
          <w:szCs w:val="20"/>
        </w:rPr>
      </w:pPr>
      <w:r w:rsidRPr="00167AF6">
        <w:rPr>
          <w:sz w:val="20"/>
          <w:szCs w:val="20"/>
        </w:rPr>
        <w:t>Commitment to providing culturally competent services</w:t>
      </w:r>
    </w:p>
    <w:p w:rsidR="00852761" w:rsidRPr="00167AF6" w:rsidRDefault="00852761" w:rsidP="00852761">
      <w:pPr>
        <w:numPr>
          <w:ilvl w:val="0"/>
          <w:numId w:val="4"/>
        </w:numPr>
        <w:tabs>
          <w:tab w:val="clear" w:pos="720"/>
          <w:tab w:val="num" w:pos="-360"/>
        </w:tabs>
        <w:ind w:left="360"/>
        <w:rPr>
          <w:sz w:val="20"/>
          <w:szCs w:val="20"/>
        </w:rPr>
      </w:pPr>
      <w:r w:rsidRPr="00167AF6">
        <w:rPr>
          <w:sz w:val="20"/>
          <w:szCs w:val="20"/>
        </w:rPr>
        <w:t>Excellent verbal, interpersonal, writing, and interviewing skills</w:t>
      </w:r>
    </w:p>
    <w:p w:rsidR="00852761" w:rsidRPr="00167AF6" w:rsidRDefault="00852761" w:rsidP="00852761">
      <w:pPr>
        <w:autoSpaceDE w:val="0"/>
        <w:autoSpaceDN w:val="0"/>
        <w:adjustRightInd w:val="0"/>
        <w:rPr>
          <w:sz w:val="20"/>
          <w:szCs w:val="20"/>
          <w:u w:val="single"/>
        </w:rPr>
      </w:pPr>
    </w:p>
    <w:p w:rsidR="0097064C" w:rsidRPr="00167AF6" w:rsidRDefault="0097064C" w:rsidP="0097064C">
      <w:pPr>
        <w:autoSpaceDE w:val="0"/>
        <w:autoSpaceDN w:val="0"/>
        <w:adjustRightInd w:val="0"/>
        <w:rPr>
          <w:b/>
          <w:sz w:val="20"/>
          <w:szCs w:val="20"/>
        </w:rPr>
      </w:pPr>
      <w:r w:rsidRPr="00167AF6">
        <w:rPr>
          <w:b/>
          <w:sz w:val="20"/>
          <w:szCs w:val="20"/>
        </w:rPr>
        <w:t>Salary &amp; Benefits:</w:t>
      </w:r>
    </w:p>
    <w:p w:rsidR="0097064C" w:rsidRPr="00167AF6" w:rsidRDefault="0097064C" w:rsidP="0097064C">
      <w:pPr>
        <w:autoSpaceDE w:val="0"/>
        <w:autoSpaceDN w:val="0"/>
        <w:adjustRightInd w:val="0"/>
        <w:rPr>
          <w:sz w:val="20"/>
          <w:szCs w:val="20"/>
        </w:rPr>
      </w:pPr>
      <w:r w:rsidRPr="00167AF6">
        <w:rPr>
          <w:sz w:val="20"/>
          <w:szCs w:val="20"/>
        </w:rPr>
        <w:t>Salary range</w:t>
      </w:r>
      <w:r>
        <w:rPr>
          <w:sz w:val="20"/>
          <w:szCs w:val="20"/>
        </w:rPr>
        <w:t>:</w:t>
      </w:r>
      <w:r w:rsidRPr="00167AF6">
        <w:rPr>
          <w:sz w:val="20"/>
          <w:szCs w:val="20"/>
        </w:rPr>
        <w:t xml:space="preserve"> </w:t>
      </w:r>
      <w:r>
        <w:rPr>
          <w:sz w:val="20"/>
          <w:szCs w:val="20"/>
        </w:rPr>
        <w:t>$52,000-$70,000</w:t>
      </w:r>
      <w:r w:rsidRPr="00167AF6">
        <w:rPr>
          <w:sz w:val="20"/>
          <w:szCs w:val="20"/>
        </w:rPr>
        <w:t>, commensurate with experience.  Benefits include fully paid health insurance (medical, dental, and vision) and generous paid leave (vacation, sick, holiday, and sabbatical).  LSC also offers a flexible spending account for qualified health expenditures.</w:t>
      </w:r>
    </w:p>
    <w:p w:rsidR="009A18CA" w:rsidRPr="009A18CA" w:rsidRDefault="009A18CA" w:rsidP="009A18CA">
      <w:pPr>
        <w:autoSpaceDE w:val="0"/>
        <w:autoSpaceDN w:val="0"/>
        <w:adjustRightInd w:val="0"/>
        <w:rPr>
          <w:b/>
          <w:sz w:val="20"/>
          <w:szCs w:val="20"/>
        </w:rPr>
      </w:pPr>
    </w:p>
    <w:p w:rsidR="00852761" w:rsidRPr="00167AF6" w:rsidRDefault="00852761" w:rsidP="00852761">
      <w:pPr>
        <w:rPr>
          <w:b/>
          <w:sz w:val="20"/>
          <w:szCs w:val="20"/>
          <w:u w:val="single"/>
        </w:rPr>
      </w:pPr>
      <w:r w:rsidRPr="00167AF6">
        <w:rPr>
          <w:b/>
          <w:sz w:val="20"/>
          <w:szCs w:val="20"/>
          <w:u w:val="single"/>
        </w:rPr>
        <w:t>APPLICATION PROCESS</w:t>
      </w:r>
    </w:p>
    <w:p w:rsidR="00AA7E80" w:rsidRDefault="00852761" w:rsidP="0097064C">
      <w:pPr>
        <w:rPr>
          <w:sz w:val="20"/>
          <w:szCs w:val="20"/>
        </w:rPr>
      </w:pPr>
      <w:r w:rsidRPr="00167AF6">
        <w:rPr>
          <w:sz w:val="20"/>
          <w:szCs w:val="20"/>
        </w:rPr>
        <w:t xml:space="preserve">Please </w:t>
      </w:r>
      <w:r w:rsidRPr="00167AF6">
        <w:rPr>
          <w:color w:val="000000"/>
          <w:sz w:val="20"/>
          <w:szCs w:val="20"/>
        </w:rPr>
        <w:t xml:space="preserve">send cover letter, resume, brief writing sample, and contact information for three references to </w:t>
      </w:r>
      <w:hyperlink r:id="rId10" w:history="1">
        <w:r w:rsidRPr="00167AF6">
          <w:rPr>
            <w:rStyle w:val="Hyperlink"/>
            <w:sz w:val="20"/>
            <w:szCs w:val="20"/>
          </w:rPr>
          <w:t>jobs@lsc-sf.org</w:t>
        </w:r>
      </w:hyperlink>
      <w:r w:rsidR="00E412E8">
        <w:rPr>
          <w:color w:val="000000"/>
          <w:sz w:val="20"/>
          <w:szCs w:val="20"/>
        </w:rPr>
        <w:t>, with “Immigration Staff Attorney</w:t>
      </w:r>
      <w:bookmarkStart w:id="0" w:name="_GoBack"/>
      <w:bookmarkEnd w:id="0"/>
      <w:r w:rsidRPr="00167AF6">
        <w:rPr>
          <w:color w:val="000000"/>
          <w:sz w:val="20"/>
          <w:szCs w:val="20"/>
        </w:rPr>
        <w:t xml:space="preserve">” in the subject line. </w:t>
      </w:r>
      <w:r w:rsidRPr="00167AF6">
        <w:rPr>
          <w:b/>
          <w:color w:val="000000"/>
          <w:sz w:val="20"/>
          <w:szCs w:val="20"/>
        </w:rPr>
        <w:t>In your cover letter, please address the following</w:t>
      </w:r>
      <w:r w:rsidR="00415FEE">
        <w:rPr>
          <w:b/>
          <w:color w:val="000000"/>
          <w:sz w:val="20"/>
          <w:szCs w:val="20"/>
        </w:rPr>
        <w:t xml:space="preserve"> in order for your application to be considered</w:t>
      </w:r>
      <w:r w:rsidRPr="00167AF6">
        <w:rPr>
          <w:b/>
          <w:color w:val="000000"/>
          <w:sz w:val="20"/>
          <w:szCs w:val="20"/>
        </w:rPr>
        <w:t>:</w:t>
      </w:r>
      <w:r w:rsidR="0097064C">
        <w:rPr>
          <w:color w:val="000000"/>
          <w:sz w:val="20"/>
          <w:szCs w:val="20"/>
        </w:rPr>
        <w:t xml:space="preserve">  </w:t>
      </w:r>
      <w:r w:rsidRPr="00167AF6">
        <w:rPr>
          <w:sz w:val="20"/>
          <w:szCs w:val="20"/>
        </w:rPr>
        <w:t xml:space="preserve">LSC’s clientele is extremely diverse, and the majority of our clients are low income youth of color. To ensure that our agency is best serving these children, LSC strives to promote an evolving set of behaviors and attitudes amongst our staff, as well as policies that enable us to work effectively in all cross-cultural situations, with clients, with our coworkers, and with the community. We see this as a commitment to enhance the provision of our services to all clients; to raise the level of positive client outcomes; and to create an inclusive and respectful workplace in which differences are acknowledged and valued. </w:t>
      </w:r>
      <w:r w:rsidRPr="00167AF6">
        <w:rPr>
          <w:b/>
          <w:sz w:val="20"/>
          <w:szCs w:val="20"/>
        </w:rPr>
        <w:t>How do you think your personal background or experiences, professional or otherwise, have prepared you to contribute to our commitment to cultural humility and diversity amongst our staff? Feel free to think broadly about your response to this question, applying various aspects of your life and personal experiences.</w:t>
      </w:r>
      <w:r w:rsidRPr="00167AF6">
        <w:rPr>
          <w:sz w:val="20"/>
          <w:szCs w:val="20"/>
        </w:rPr>
        <w:t xml:space="preserve"> </w:t>
      </w:r>
    </w:p>
    <w:p w:rsidR="006D60CA" w:rsidRPr="00167AF6" w:rsidRDefault="00852761" w:rsidP="005065FF">
      <w:pPr>
        <w:rPr>
          <w:sz w:val="20"/>
          <w:szCs w:val="20"/>
        </w:rPr>
      </w:pPr>
      <w:r w:rsidRPr="00167AF6">
        <w:rPr>
          <w:b/>
          <w:bCs/>
          <w:sz w:val="20"/>
          <w:szCs w:val="20"/>
        </w:rPr>
        <w:t xml:space="preserve">Bilingual/bicultural candidates are strongly encouraged to apply. </w:t>
      </w:r>
      <w:r w:rsidRPr="00167AF6">
        <w:rPr>
          <w:rFonts w:eastAsia="SimSun"/>
          <w:sz w:val="20"/>
          <w:szCs w:val="20"/>
        </w:rPr>
        <w:t>To promote social justice and best serve our clients, LSC is committed to maintaining a diverse staff and providing culturally competent services.  We st</w:t>
      </w:r>
      <w:smartTag w:uri="urn:schemas-microsoft-com:office:smarttags" w:element="PersonName">
        <w:r w:rsidRPr="00167AF6">
          <w:rPr>
            <w:rFonts w:eastAsia="SimSun"/>
            <w:sz w:val="20"/>
            <w:szCs w:val="20"/>
          </w:rPr>
          <w:t>ron</w:t>
        </w:r>
      </w:smartTag>
      <w:r w:rsidRPr="00167AF6">
        <w:rPr>
          <w:rFonts w:eastAsia="SimSun"/>
          <w:sz w:val="20"/>
          <w:szCs w:val="20"/>
        </w:rPr>
        <w:t xml:space="preserve">gly encourage candidates from traditionally underrepresented communities and historically oppressed groups, as well as bilingual and bicultural candidates, to apply. </w:t>
      </w:r>
    </w:p>
    <w:sectPr w:rsidR="006D60CA" w:rsidRPr="00167AF6" w:rsidSect="001C45FA">
      <w:pgSz w:w="12240" w:h="15840"/>
      <w:pgMar w:top="576" w:right="547" w:bottom="245"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A0" w:rsidRDefault="009A33A0">
      <w:r>
        <w:separator/>
      </w:r>
    </w:p>
  </w:endnote>
  <w:endnote w:type="continuationSeparator" w:id="0">
    <w:p w:rsidR="009A33A0" w:rsidRDefault="009A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A0" w:rsidRDefault="009A33A0">
      <w:r>
        <w:separator/>
      </w:r>
    </w:p>
  </w:footnote>
  <w:footnote w:type="continuationSeparator" w:id="0">
    <w:p w:rsidR="009A33A0" w:rsidRDefault="009A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BA5B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2353F19"/>
    <w:multiLevelType w:val="hybridMultilevel"/>
    <w:tmpl w:val="E5F6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2C9"/>
    <w:multiLevelType w:val="hybridMultilevel"/>
    <w:tmpl w:val="932EEC7C"/>
    <w:lvl w:ilvl="0" w:tplc="16400716">
      <w:start w:val="1"/>
      <w:numFmt w:val="decimal"/>
      <w:pStyle w:val="Normal10p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5335A5"/>
    <w:multiLevelType w:val="hybridMultilevel"/>
    <w:tmpl w:val="5E08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D9"/>
    <w:rsid w:val="00005267"/>
    <w:rsid w:val="0007717C"/>
    <w:rsid w:val="000930D3"/>
    <w:rsid w:val="000A41CB"/>
    <w:rsid w:val="000C0B6D"/>
    <w:rsid w:val="000E61FB"/>
    <w:rsid w:val="0012000D"/>
    <w:rsid w:val="00152CD9"/>
    <w:rsid w:val="00156701"/>
    <w:rsid w:val="00167AF6"/>
    <w:rsid w:val="00191A68"/>
    <w:rsid w:val="001A5EBD"/>
    <w:rsid w:val="001C45FA"/>
    <w:rsid w:val="001C467A"/>
    <w:rsid w:val="001C560F"/>
    <w:rsid w:val="001E247E"/>
    <w:rsid w:val="00223125"/>
    <w:rsid w:val="002600EA"/>
    <w:rsid w:val="0026096F"/>
    <w:rsid w:val="00263D02"/>
    <w:rsid w:val="002A4C2F"/>
    <w:rsid w:val="002B46FE"/>
    <w:rsid w:val="002C7581"/>
    <w:rsid w:val="003109D5"/>
    <w:rsid w:val="0031674D"/>
    <w:rsid w:val="0032331E"/>
    <w:rsid w:val="003317A6"/>
    <w:rsid w:val="003C0FE4"/>
    <w:rsid w:val="003D1B6E"/>
    <w:rsid w:val="003D1B93"/>
    <w:rsid w:val="00415FEE"/>
    <w:rsid w:val="004311D3"/>
    <w:rsid w:val="00477495"/>
    <w:rsid w:val="004C614C"/>
    <w:rsid w:val="004E2089"/>
    <w:rsid w:val="004E4C20"/>
    <w:rsid w:val="004E762A"/>
    <w:rsid w:val="005065FF"/>
    <w:rsid w:val="00507632"/>
    <w:rsid w:val="00532ADA"/>
    <w:rsid w:val="0055140E"/>
    <w:rsid w:val="005A436C"/>
    <w:rsid w:val="005C5582"/>
    <w:rsid w:val="005D10C2"/>
    <w:rsid w:val="005F1D2C"/>
    <w:rsid w:val="00607EF5"/>
    <w:rsid w:val="00615615"/>
    <w:rsid w:val="00632C06"/>
    <w:rsid w:val="00690A65"/>
    <w:rsid w:val="006B7B1F"/>
    <w:rsid w:val="006D60CA"/>
    <w:rsid w:val="006E0639"/>
    <w:rsid w:val="006F5BC5"/>
    <w:rsid w:val="007102AB"/>
    <w:rsid w:val="00713B36"/>
    <w:rsid w:val="00732F79"/>
    <w:rsid w:val="007929AE"/>
    <w:rsid w:val="007C28DF"/>
    <w:rsid w:val="008125F2"/>
    <w:rsid w:val="00852761"/>
    <w:rsid w:val="00857BAE"/>
    <w:rsid w:val="00881A96"/>
    <w:rsid w:val="00923E05"/>
    <w:rsid w:val="00944564"/>
    <w:rsid w:val="0097064C"/>
    <w:rsid w:val="009A18CA"/>
    <w:rsid w:val="009A33A0"/>
    <w:rsid w:val="009B4834"/>
    <w:rsid w:val="009D0004"/>
    <w:rsid w:val="009D3FD4"/>
    <w:rsid w:val="00A1438E"/>
    <w:rsid w:val="00A24FA3"/>
    <w:rsid w:val="00A4505A"/>
    <w:rsid w:val="00A45274"/>
    <w:rsid w:val="00A52CE0"/>
    <w:rsid w:val="00A61221"/>
    <w:rsid w:val="00AA7E80"/>
    <w:rsid w:val="00AC45B9"/>
    <w:rsid w:val="00B36824"/>
    <w:rsid w:val="00B417BD"/>
    <w:rsid w:val="00BA3A80"/>
    <w:rsid w:val="00C14E93"/>
    <w:rsid w:val="00C528BD"/>
    <w:rsid w:val="00C62810"/>
    <w:rsid w:val="00C75FB4"/>
    <w:rsid w:val="00D2011D"/>
    <w:rsid w:val="00D47AEB"/>
    <w:rsid w:val="00D71562"/>
    <w:rsid w:val="00DD23A3"/>
    <w:rsid w:val="00E02F7E"/>
    <w:rsid w:val="00E059EC"/>
    <w:rsid w:val="00E20B79"/>
    <w:rsid w:val="00E36C76"/>
    <w:rsid w:val="00E378AA"/>
    <w:rsid w:val="00E412E8"/>
    <w:rsid w:val="00EA1531"/>
    <w:rsid w:val="00EB371D"/>
    <w:rsid w:val="00F04530"/>
    <w:rsid w:val="00F35B3F"/>
    <w:rsid w:val="00F4186F"/>
    <w:rsid w:val="00F83CBA"/>
    <w:rsid w:val="00F879B9"/>
    <w:rsid w:val="00FA3E69"/>
    <w:rsid w:val="00FB68D9"/>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AA"/>
    <w:rPr>
      <w:sz w:val="24"/>
      <w:szCs w:val="24"/>
    </w:rPr>
  </w:style>
  <w:style w:type="paragraph" w:styleId="Heading1">
    <w:name w:val="heading 1"/>
    <w:basedOn w:val="Normal"/>
    <w:next w:val="Normal"/>
    <w:qFormat/>
    <w:rsid w:val="00507632"/>
    <w:pPr>
      <w:keepNext/>
      <w:jc w:val="center"/>
      <w:outlineLvl w:val="0"/>
    </w:pPr>
    <w:rPr>
      <w:rFonts w:ascii="Arial" w:hAnsi="Arial"/>
      <w:b/>
      <w:sz w:val="28"/>
      <w:szCs w:val="20"/>
      <w:u w:val="single"/>
    </w:rPr>
  </w:style>
  <w:style w:type="paragraph" w:styleId="Heading2">
    <w:name w:val="heading 2"/>
    <w:basedOn w:val="Normal"/>
    <w:next w:val="Normal"/>
    <w:qFormat/>
    <w:rsid w:val="00507632"/>
    <w:pPr>
      <w:keepNext/>
      <w:outlineLvl w:val="1"/>
    </w:pPr>
    <w:rPr>
      <w:rFonts w:ascii="Arial" w:hAnsi="Arial"/>
      <w:b/>
      <w:bCs/>
      <w:szCs w:val="20"/>
    </w:rPr>
  </w:style>
  <w:style w:type="paragraph" w:styleId="Heading3">
    <w:name w:val="heading 3"/>
    <w:basedOn w:val="Normal"/>
    <w:next w:val="Normal"/>
    <w:qFormat/>
    <w:rsid w:val="00507632"/>
    <w:pPr>
      <w:keepNext/>
      <w:jc w:val="center"/>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505A"/>
    <w:rPr>
      <w:rFonts w:ascii="Tahoma" w:hAnsi="Tahoma" w:cs="Tahoma"/>
      <w:sz w:val="16"/>
      <w:szCs w:val="16"/>
    </w:rPr>
  </w:style>
  <w:style w:type="paragraph" w:styleId="Header">
    <w:name w:val="header"/>
    <w:basedOn w:val="Normal"/>
    <w:rsid w:val="00E378AA"/>
    <w:pPr>
      <w:tabs>
        <w:tab w:val="center" w:pos="4320"/>
        <w:tab w:val="right" w:pos="8640"/>
      </w:tabs>
    </w:pPr>
  </w:style>
  <w:style w:type="paragraph" w:styleId="Footer">
    <w:name w:val="footer"/>
    <w:basedOn w:val="Normal"/>
    <w:rsid w:val="00E378AA"/>
    <w:pPr>
      <w:tabs>
        <w:tab w:val="center" w:pos="4320"/>
        <w:tab w:val="right" w:pos="8640"/>
      </w:tabs>
    </w:pPr>
  </w:style>
  <w:style w:type="paragraph" w:styleId="BodyTextIndent">
    <w:name w:val="Body Text Indent"/>
    <w:basedOn w:val="Normal"/>
    <w:rsid w:val="00507632"/>
    <w:pPr>
      <w:ind w:left="720"/>
    </w:pPr>
    <w:rPr>
      <w:rFonts w:ascii="Arial" w:hAnsi="Arial"/>
      <w:szCs w:val="20"/>
    </w:rPr>
  </w:style>
  <w:style w:type="character" w:styleId="Hyperlink">
    <w:name w:val="Hyperlink"/>
    <w:rsid w:val="00507632"/>
    <w:rPr>
      <w:color w:val="0000FF"/>
      <w:u w:val="single"/>
    </w:rPr>
  </w:style>
  <w:style w:type="paragraph" w:customStyle="1" w:styleId="Normal10pt">
    <w:name w:val="Normal + 10 pt"/>
    <w:basedOn w:val="Normal"/>
    <w:rsid w:val="00944564"/>
    <w:pPr>
      <w:numPr>
        <w:numId w:val="2"/>
      </w:numPr>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AA"/>
    <w:rPr>
      <w:sz w:val="24"/>
      <w:szCs w:val="24"/>
    </w:rPr>
  </w:style>
  <w:style w:type="paragraph" w:styleId="Heading1">
    <w:name w:val="heading 1"/>
    <w:basedOn w:val="Normal"/>
    <w:next w:val="Normal"/>
    <w:qFormat/>
    <w:rsid w:val="00507632"/>
    <w:pPr>
      <w:keepNext/>
      <w:jc w:val="center"/>
      <w:outlineLvl w:val="0"/>
    </w:pPr>
    <w:rPr>
      <w:rFonts w:ascii="Arial" w:hAnsi="Arial"/>
      <w:b/>
      <w:sz w:val="28"/>
      <w:szCs w:val="20"/>
      <w:u w:val="single"/>
    </w:rPr>
  </w:style>
  <w:style w:type="paragraph" w:styleId="Heading2">
    <w:name w:val="heading 2"/>
    <w:basedOn w:val="Normal"/>
    <w:next w:val="Normal"/>
    <w:qFormat/>
    <w:rsid w:val="00507632"/>
    <w:pPr>
      <w:keepNext/>
      <w:outlineLvl w:val="1"/>
    </w:pPr>
    <w:rPr>
      <w:rFonts w:ascii="Arial" w:hAnsi="Arial"/>
      <w:b/>
      <w:bCs/>
      <w:szCs w:val="20"/>
    </w:rPr>
  </w:style>
  <w:style w:type="paragraph" w:styleId="Heading3">
    <w:name w:val="heading 3"/>
    <w:basedOn w:val="Normal"/>
    <w:next w:val="Normal"/>
    <w:qFormat/>
    <w:rsid w:val="00507632"/>
    <w:pPr>
      <w:keepNext/>
      <w:jc w:val="center"/>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505A"/>
    <w:rPr>
      <w:rFonts w:ascii="Tahoma" w:hAnsi="Tahoma" w:cs="Tahoma"/>
      <w:sz w:val="16"/>
      <w:szCs w:val="16"/>
    </w:rPr>
  </w:style>
  <w:style w:type="paragraph" w:styleId="Header">
    <w:name w:val="header"/>
    <w:basedOn w:val="Normal"/>
    <w:rsid w:val="00E378AA"/>
    <w:pPr>
      <w:tabs>
        <w:tab w:val="center" w:pos="4320"/>
        <w:tab w:val="right" w:pos="8640"/>
      </w:tabs>
    </w:pPr>
  </w:style>
  <w:style w:type="paragraph" w:styleId="Footer">
    <w:name w:val="footer"/>
    <w:basedOn w:val="Normal"/>
    <w:rsid w:val="00E378AA"/>
    <w:pPr>
      <w:tabs>
        <w:tab w:val="center" w:pos="4320"/>
        <w:tab w:val="right" w:pos="8640"/>
      </w:tabs>
    </w:pPr>
  </w:style>
  <w:style w:type="paragraph" w:styleId="BodyTextIndent">
    <w:name w:val="Body Text Indent"/>
    <w:basedOn w:val="Normal"/>
    <w:rsid w:val="00507632"/>
    <w:pPr>
      <w:ind w:left="720"/>
    </w:pPr>
    <w:rPr>
      <w:rFonts w:ascii="Arial" w:hAnsi="Arial"/>
      <w:szCs w:val="20"/>
    </w:rPr>
  </w:style>
  <w:style w:type="character" w:styleId="Hyperlink">
    <w:name w:val="Hyperlink"/>
    <w:rsid w:val="00507632"/>
    <w:rPr>
      <w:color w:val="0000FF"/>
      <w:u w:val="single"/>
    </w:rPr>
  </w:style>
  <w:style w:type="paragraph" w:customStyle="1" w:styleId="Normal10pt">
    <w:name w:val="Normal + 10 pt"/>
    <w:basedOn w:val="Normal"/>
    <w:rsid w:val="00944564"/>
    <w:pPr>
      <w:numPr>
        <w:numId w:val="2"/>
      </w:numPr>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bs@lsc-sf.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A0C5-1766-4BC9-AB1B-E7D9860E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4302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5000</CharactersWithSpaces>
  <SharedDoc>false</SharedDoc>
  <HLinks>
    <vt:vector size="6" baseType="variant">
      <vt:variant>
        <vt:i4>1704054</vt:i4>
      </vt:variant>
      <vt:variant>
        <vt:i4>0</vt:i4>
      </vt:variant>
      <vt:variant>
        <vt:i4>0</vt:i4>
      </vt:variant>
      <vt:variant>
        <vt:i4>5</vt:i4>
      </vt:variant>
      <vt:variant>
        <vt:lpwstr>mailto:jobs@lsc-sf.org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Gutierrez</dc:creator>
  <cp:lastModifiedBy>Catherine Seitz</cp:lastModifiedBy>
  <cp:revision>3</cp:revision>
  <cp:lastPrinted>2006-03-01T23:00:00Z</cp:lastPrinted>
  <dcterms:created xsi:type="dcterms:W3CDTF">2017-04-04T20:42:00Z</dcterms:created>
  <dcterms:modified xsi:type="dcterms:W3CDTF">2017-04-04T22:41:00Z</dcterms:modified>
</cp:coreProperties>
</file>